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17" w:rsidRPr="00FF5017" w:rsidRDefault="00FF5017" w:rsidP="00AA692C">
      <w:p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56"/>
          <w:szCs w:val="56"/>
          <w:lang w:eastAsia="fr-CA"/>
        </w:rPr>
      </w:pPr>
      <w:r w:rsidRPr="00FF5017">
        <w:rPr>
          <w:rFonts w:ascii="Century Gothic" w:eastAsia="Times New Roman" w:hAnsi="Century Gothic" w:cs="Arial"/>
          <w:bCs/>
          <w:sz w:val="56"/>
          <w:szCs w:val="56"/>
          <w:lang w:eastAsia="fr-CA"/>
        </w:rPr>
        <w:t xml:space="preserve">Les motifs interdits de </w:t>
      </w:r>
      <w:bookmarkStart w:id="0" w:name="_GoBack"/>
      <w:bookmarkEnd w:id="0"/>
      <w:r w:rsidRPr="00FF5017">
        <w:rPr>
          <w:rFonts w:ascii="Century Gothic" w:eastAsia="Times New Roman" w:hAnsi="Century Gothic" w:cs="Arial"/>
          <w:bCs/>
          <w:sz w:val="56"/>
          <w:szCs w:val="56"/>
          <w:lang w:eastAsia="fr-CA"/>
        </w:rPr>
        <w:t>congédiements et de sanctions</w:t>
      </w:r>
    </w:p>
    <w:p w:rsidR="005B383D" w:rsidRPr="005B383D" w:rsidRDefault="00FF5017" w:rsidP="00FF5017">
      <w:pPr>
        <w:rPr>
          <w:rFonts w:ascii="Century Gothic" w:hAnsi="Century Gothic"/>
        </w:rPr>
      </w:pPr>
      <w:r w:rsidRPr="005B383D">
        <w:rPr>
          <w:rFonts w:ascii="Century Gothic" w:hAnsi="Century Gothic"/>
        </w:rPr>
        <w:t xml:space="preserve">Ce texte est une réécriture d’un texte d’Éducaloi qui a été rédigé selon la méthode d’écriture simple. </w:t>
      </w:r>
    </w:p>
    <w:p w:rsidR="00FF5017" w:rsidRPr="004A276C" w:rsidRDefault="00FF5017" w:rsidP="00FF5017">
      <w:pPr>
        <w:rPr>
          <w:rFonts w:ascii="Century Gothic" w:hAnsi="Century Gothic"/>
        </w:rPr>
      </w:pPr>
      <w:r w:rsidRPr="005B383D">
        <w:rPr>
          <w:rFonts w:ascii="Century Gothic" w:hAnsi="Century Gothic"/>
        </w:rPr>
        <w:t>Vous trouverez le texte original ici : (</w:t>
      </w:r>
      <w:hyperlink r:id="rId8" w:history="1">
        <w:r w:rsidRPr="005B383D">
          <w:rPr>
            <w:color w:val="0000FF"/>
            <w:u w:val="single"/>
          </w:rPr>
          <w:t>https://www.educaloi.qc.ca/capsules/les-motifs-interdits-de-congediement-et-de-sanctions</w:t>
        </w:r>
      </w:hyperlink>
      <w:r w:rsidRPr="005B383D">
        <w:rPr>
          <w:rFonts w:ascii="Century Gothic" w:hAnsi="Century Gothic"/>
        </w:rPr>
        <w:t>)</w:t>
      </w:r>
    </w:p>
    <w:p w:rsidR="00FF5017" w:rsidRDefault="00FF5017" w:rsidP="00AA692C">
      <w:p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/>
          <w:bCs/>
          <w:sz w:val="32"/>
          <w:szCs w:val="32"/>
          <w:lang w:eastAsia="fr-CA"/>
        </w:rPr>
      </w:pPr>
    </w:p>
    <w:p w:rsidR="00E24114" w:rsidRPr="00FF5017" w:rsidRDefault="00C9459D" w:rsidP="00AA692C">
      <w:p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/>
          <w:bCs/>
          <w:sz w:val="32"/>
          <w:szCs w:val="32"/>
          <w:lang w:eastAsia="fr-CA"/>
        </w:rPr>
      </w:pPr>
      <w:r w:rsidRPr="00FF5017">
        <w:rPr>
          <w:rFonts w:ascii="Century Gothic" w:eastAsia="Times New Roman" w:hAnsi="Century Gothic" w:cs="Arial"/>
          <w:b/>
          <w:bCs/>
          <w:sz w:val="32"/>
          <w:szCs w:val="32"/>
          <w:lang w:eastAsia="fr-CA"/>
        </w:rPr>
        <w:t xml:space="preserve">Mon employeur ne peut pas me congédier </w:t>
      </w:r>
      <w:r w:rsidR="00C230AA" w:rsidRPr="00FF5017">
        <w:rPr>
          <w:rFonts w:ascii="Century Gothic" w:eastAsia="Times New Roman" w:hAnsi="Century Gothic" w:cs="Arial"/>
          <w:b/>
          <w:bCs/>
          <w:sz w:val="32"/>
          <w:szCs w:val="32"/>
          <w:lang w:eastAsia="fr-CA"/>
        </w:rPr>
        <w:t xml:space="preserve">ou prendre des mesures contre moi, </w:t>
      </w:r>
      <w:r w:rsidRPr="00FF5017">
        <w:rPr>
          <w:rFonts w:ascii="Century Gothic" w:eastAsia="Times New Roman" w:hAnsi="Century Gothic" w:cs="Arial"/>
          <w:b/>
          <w:bCs/>
          <w:sz w:val="32"/>
          <w:szCs w:val="32"/>
          <w:lang w:eastAsia="fr-CA"/>
        </w:rPr>
        <w:t>si :</w:t>
      </w:r>
    </w:p>
    <w:p w:rsidR="00C230AA" w:rsidRPr="00E24114" w:rsidRDefault="00FA5FA2" w:rsidP="00C9459D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color w:val="455560"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bCs/>
          <w:sz w:val="28"/>
          <w:szCs w:val="28"/>
          <w:lang w:eastAsia="fr-CA"/>
        </w:rPr>
        <w:t xml:space="preserve">j’utilise </w:t>
      </w:r>
      <w:r w:rsidR="00C9459D" w:rsidRPr="00E24114">
        <w:rPr>
          <w:rFonts w:ascii="Century Gothic" w:eastAsia="Times New Roman" w:hAnsi="Century Gothic" w:cs="Arial"/>
          <w:bCs/>
          <w:sz w:val="28"/>
          <w:szCs w:val="28"/>
          <w:lang w:eastAsia="fr-CA"/>
        </w:rPr>
        <w:t xml:space="preserve">un droit prévu par la </w:t>
      </w:r>
      <w:r w:rsidR="00C9459D" w:rsidRPr="00E24114">
        <w:rPr>
          <w:rFonts w:ascii="Century Gothic" w:eastAsia="Times New Roman" w:hAnsi="Century Gothic" w:cs="Arial"/>
          <w:bCs/>
          <w:i/>
          <w:sz w:val="28"/>
          <w:szCs w:val="28"/>
          <w:lang w:eastAsia="fr-CA"/>
        </w:rPr>
        <w:t xml:space="preserve">Loi sur les normes </w:t>
      </w:r>
      <w:r w:rsidR="00C230AA" w:rsidRPr="00E24114">
        <w:rPr>
          <w:rFonts w:ascii="Century Gothic" w:eastAsia="Times New Roman" w:hAnsi="Century Gothic" w:cs="Arial"/>
          <w:bCs/>
          <w:i/>
          <w:sz w:val="28"/>
          <w:szCs w:val="28"/>
          <w:lang w:eastAsia="fr-CA"/>
        </w:rPr>
        <w:t xml:space="preserve">du travail </w:t>
      </w:r>
      <w:r w:rsidR="00C230AA" w:rsidRPr="00E24114">
        <w:rPr>
          <w:rFonts w:ascii="Century Gothic" w:eastAsia="Times New Roman" w:hAnsi="Century Gothic" w:cs="Arial"/>
          <w:bCs/>
          <w:sz w:val="28"/>
          <w:szCs w:val="28"/>
          <w:lang w:eastAsia="fr-CA"/>
        </w:rPr>
        <w:t>ou un de ses règlements,</w:t>
      </w:r>
      <w:r w:rsidR="00597031" w:rsidRPr="00E24114">
        <w:rPr>
          <w:rFonts w:ascii="Century Gothic" w:eastAsia="Times New Roman" w:hAnsi="Century Gothic" w:cs="Arial"/>
          <w:bCs/>
          <w:sz w:val="28"/>
          <w:szCs w:val="28"/>
          <w:lang w:eastAsia="fr-CA"/>
        </w:rPr>
        <w:br/>
      </w:r>
    </w:p>
    <w:p w:rsidR="00C230AA" w:rsidRPr="00E24114" w:rsidRDefault="00C230AA" w:rsidP="00C9459D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color w:val="455560"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bCs/>
          <w:sz w:val="28"/>
          <w:szCs w:val="28"/>
          <w:lang w:eastAsia="fr-CA"/>
        </w:rPr>
        <w:t>la</w:t>
      </w:r>
      <w:r w:rsidR="00C9459D" w:rsidRPr="00E24114">
        <w:rPr>
          <w:rFonts w:ascii="Century Gothic" w:eastAsia="Times New Roman" w:hAnsi="Century Gothic" w:cs="Arial"/>
          <w:bCs/>
          <w:color w:val="455560"/>
          <w:sz w:val="28"/>
          <w:szCs w:val="28"/>
          <w:lang w:eastAsia="fr-CA"/>
        </w:rPr>
        <w:t xml:space="preserve"> </w:t>
      </w:r>
      <w:hyperlink r:id="rId9" w:tgtFrame="_blank" w:history="1">
        <w:r w:rsidRPr="00E24114">
          <w:rPr>
            <w:rFonts w:ascii="Century Gothic" w:eastAsia="Times New Roman" w:hAnsi="Century Gothic" w:cs="Arial"/>
            <w:i/>
            <w:sz w:val="28"/>
            <w:szCs w:val="28"/>
            <w:bdr w:val="none" w:sz="0" w:space="0" w:color="auto" w:frame="1"/>
            <w:lang w:eastAsia="fr-CA"/>
          </w:rPr>
          <w:t>Commission sur les normes, l'équité, la santé et la sécurité du travail</w:t>
        </w:r>
      </w:hyperlink>
      <w:r w:rsidRPr="00E24114">
        <w:rPr>
          <w:rFonts w:ascii="Century Gothic" w:eastAsia="Times New Roman" w:hAnsi="Century Gothic" w:cs="Arial"/>
          <w:i/>
          <w:sz w:val="28"/>
          <w:szCs w:val="28"/>
          <w:lang w:eastAsia="fr-CA"/>
        </w:rPr>
        <w:t> </w:t>
      </w:r>
      <w:r w:rsidRPr="00E24114">
        <w:rPr>
          <w:rFonts w:ascii="Century Gothic" w:eastAsia="Times New Roman" w:hAnsi="Century Gothic" w:cs="Arial"/>
          <w:bCs/>
          <w:sz w:val="28"/>
          <w:szCs w:val="28"/>
          <w:lang w:eastAsia="fr-CA"/>
        </w:rPr>
        <w:t>(CNESST) fait une enquête où je travaille,</w:t>
      </w:r>
      <w:r w:rsidR="00597031" w:rsidRPr="00E24114">
        <w:rPr>
          <w:rFonts w:ascii="Century Gothic" w:eastAsia="Times New Roman" w:hAnsi="Century Gothic" w:cs="Arial"/>
          <w:bCs/>
          <w:sz w:val="28"/>
          <w:szCs w:val="28"/>
          <w:lang w:eastAsia="fr-CA"/>
        </w:rPr>
        <w:br/>
      </w:r>
    </w:p>
    <w:p w:rsidR="0013349B" w:rsidRPr="00E24114" w:rsidRDefault="0013349B" w:rsidP="00C9459D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color w:val="455560"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j</w:t>
      </w:r>
      <w:r w:rsidR="009B47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e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</w:t>
      </w:r>
      <w:r w:rsidR="009B47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donne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des renseignements à la CNESST ou à l'un de ses</w:t>
      </w:r>
      <w:r w:rsidR="00801292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représentants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</w:t>
      </w:r>
      <w:r w:rsidR="00017FA1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sur la mise en pratique d</w:t>
      </w:r>
      <w:r w:rsidR="000F1400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es</w:t>
      </w:r>
      <w:r w:rsidR="000F1400" w:rsidRPr="00E24114">
        <w:rPr>
          <w:rFonts w:ascii="Century Gothic" w:eastAsia="Times New Roman" w:hAnsi="Century Gothic" w:cs="Arial"/>
          <w:i/>
          <w:sz w:val="28"/>
          <w:szCs w:val="28"/>
          <w:lang w:eastAsia="fr-CA"/>
        </w:rPr>
        <w:t xml:space="preserve"> </w:t>
      </w:r>
      <w:hyperlink r:id="rId10" w:tgtFrame="_self" w:history="1">
        <w:r w:rsidRPr="00E24114">
          <w:rPr>
            <w:rFonts w:ascii="Century Gothic" w:eastAsia="Times New Roman" w:hAnsi="Century Gothic" w:cs="Arial"/>
            <w:i/>
            <w:sz w:val="28"/>
            <w:szCs w:val="28"/>
            <w:bdr w:val="none" w:sz="0" w:space="0" w:color="auto" w:frame="1"/>
            <w:lang w:eastAsia="fr-CA"/>
          </w:rPr>
          <w:t>normes du travail</w:t>
        </w:r>
      </w:hyperlink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,</w:t>
      </w:r>
      <w:r w:rsidR="00597031" w:rsidRPr="00E24114">
        <w:rPr>
          <w:rFonts w:ascii="Century Gothic" w:eastAsia="Times New Roman" w:hAnsi="Century Gothic" w:cs="Arial"/>
          <w:color w:val="5D5D5D"/>
          <w:sz w:val="28"/>
          <w:szCs w:val="28"/>
          <w:lang w:eastAsia="fr-CA"/>
        </w:rPr>
        <w:br/>
      </w:r>
    </w:p>
    <w:p w:rsidR="0013349B" w:rsidRPr="00E24114" w:rsidRDefault="0013349B" w:rsidP="0013349B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j</w:t>
      </w:r>
      <w:r w:rsidR="009B47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e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</w:t>
      </w:r>
      <w:r w:rsidR="009B47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témoigne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dans une poursuite de la CNESST,</w:t>
      </w:r>
      <w:r w:rsidR="00597031" w:rsidRPr="00E24114">
        <w:rPr>
          <w:rFonts w:ascii="Century Gothic" w:eastAsia="Times New Roman" w:hAnsi="Century Gothic" w:cs="Arial"/>
          <w:color w:val="5D5D5D"/>
          <w:sz w:val="28"/>
          <w:szCs w:val="28"/>
          <w:lang w:eastAsia="fr-CA"/>
        </w:rPr>
        <w:br/>
      </w:r>
    </w:p>
    <w:p w:rsidR="000F1400" w:rsidRPr="00E24114" w:rsidRDefault="000F1400" w:rsidP="000F1400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une saisie est </w:t>
      </w:r>
      <w:r w:rsidR="007C2C5E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prélevée de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mon salaire </w:t>
      </w:r>
      <w:r w:rsidR="000E042D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ou 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pourrait l'être,</w:t>
      </w:r>
      <w:r w:rsidRPr="00E24114">
        <w:rPr>
          <w:rFonts w:ascii="Century Gothic" w:eastAsia="Times New Roman" w:hAnsi="Century Gothic" w:cs="Arial"/>
          <w:color w:val="5D5D5D"/>
          <w:sz w:val="28"/>
          <w:szCs w:val="28"/>
          <w:lang w:eastAsia="fr-CA"/>
        </w:rPr>
        <w:br/>
      </w:r>
    </w:p>
    <w:p w:rsidR="0013349B" w:rsidRPr="00E24114" w:rsidRDefault="0013349B" w:rsidP="0013349B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une </w:t>
      </w:r>
      <w:hyperlink r:id="rId11" w:tgtFrame="_self" w:history="1">
        <w:r w:rsidR="00E40882" w:rsidRPr="00E24114">
          <w:rPr>
            <w:rFonts w:ascii="Century Gothic" w:eastAsia="Times New Roman" w:hAnsi="Century Gothic" w:cs="Arial"/>
            <w:sz w:val="28"/>
            <w:szCs w:val="28"/>
            <w:bdr w:val="none" w:sz="0" w:space="0" w:color="auto" w:frame="1"/>
            <w:lang w:eastAsia="fr-CA"/>
          </w:rPr>
          <w:t xml:space="preserve">pension alimentaire </w:t>
        </w:r>
        <w:r w:rsidRPr="00E24114">
          <w:rPr>
            <w:rFonts w:ascii="Century Gothic" w:eastAsia="Times New Roman" w:hAnsi="Century Gothic" w:cs="Arial"/>
            <w:sz w:val="28"/>
            <w:szCs w:val="28"/>
            <w:bdr w:val="none" w:sz="0" w:space="0" w:color="auto" w:frame="1"/>
            <w:lang w:eastAsia="fr-CA"/>
          </w:rPr>
          <w:t xml:space="preserve">est </w:t>
        </w:r>
        <w:r w:rsidR="00FB4BD2" w:rsidRPr="00E24114">
          <w:rPr>
            <w:rFonts w:ascii="Century Gothic" w:eastAsia="Times New Roman" w:hAnsi="Century Gothic" w:cs="Arial"/>
            <w:sz w:val="28"/>
            <w:szCs w:val="28"/>
            <w:bdr w:val="none" w:sz="0" w:space="0" w:color="auto" w:frame="1"/>
            <w:lang w:eastAsia="fr-CA"/>
          </w:rPr>
          <w:t>pré</w:t>
        </w:r>
        <w:r w:rsidRPr="00E24114">
          <w:rPr>
            <w:rFonts w:ascii="Century Gothic" w:eastAsia="Times New Roman" w:hAnsi="Century Gothic" w:cs="Arial"/>
            <w:sz w:val="28"/>
            <w:szCs w:val="28"/>
            <w:bdr w:val="none" w:sz="0" w:space="0" w:color="auto" w:frame="1"/>
            <w:lang w:eastAsia="fr-CA"/>
          </w:rPr>
          <w:t>levée de mon salaire</w:t>
        </w:r>
      </w:hyperlink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,</w:t>
      </w:r>
      <w:r w:rsidR="00597031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br/>
      </w:r>
    </w:p>
    <w:p w:rsidR="00764B61" w:rsidRPr="00E24114" w:rsidRDefault="0013349B" w:rsidP="00764B61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je suis enceinte,</w:t>
      </w:r>
      <w:r w:rsidR="00597031" w:rsidRPr="00E24114">
        <w:rPr>
          <w:rFonts w:ascii="Century Gothic" w:eastAsia="Times New Roman" w:hAnsi="Century Gothic" w:cs="Arial"/>
          <w:color w:val="5D5D5D"/>
          <w:sz w:val="28"/>
          <w:szCs w:val="28"/>
          <w:lang w:eastAsia="fr-CA"/>
        </w:rPr>
        <w:br/>
      </w:r>
    </w:p>
    <w:p w:rsidR="00E40882" w:rsidRPr="00E24114" w:rsidRDefault="00E40882" w:rsidP="00E40882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l’employeur tente d'échapper à la </w:t>
      </w:r>
      <w:r w:rsidRPr="00E24114">
        <w:rPr>
          <w:rFonts w:ascii="Century Gothic" w:eastAsia="Times New Roman" w:hAnsi="Century Gothic" w:cs="Arial"/>
          <w:i/>
          <w:iCs/>
          <w:sz w:val="28"/>
          <w:szCs w:val="28"/>
          <w:bdr w:val="none" w:sz="0" w:space="0" w:color="auto" w:frame="1"/>
          <w:lang w:eastAsia="fr-CA"/>
        </w:rPr>
        <w:t>Loi sur les normes du travail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 ou l'un de ses règlements,</w:t>
      </w:r>
      <w:r w:rsidRPr="00E24114">
        <w:rPr>
          <w:rFonts w:ascii="Century Gothic" w:eastAsia="Times New Roman" w:hAnsi="Century Gothic" w:cs="Arial"/>
          <w:color w:val="5D5D5D"/>
          <w:sz w:val="28"/>
          <w:szCs w:val="28"/>
          <w:lang w:eastAsia="fr-CA"/>
        </w:rPr>
        <w:br/>
      </w:r>
    </w:p>
    <w:p w:rsidR="0009738C" w:rsidRPr="00E24114" w:rsidRDefault="00764B61" w:rsidP="00E40882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lastRenderedPageBreak/>
        <w:t xml:space="preserve">je refuse de faire </w:t>
      </w:r>
      <w:r w:rsidR="009459BE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des heures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supp</w:t>
      </w:r>
      <w:r w:rsidR="000A76CA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lémentaires à cause de responsabilités r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eliées à la garde, à la santé ou à l’éducation de mon enfant ou </w:t>
      </w:r>
      <w:r w:rsidR="009459BE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de l’enfant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de mon conjoint, </w:t>
      </w:r>
      <w:r w:rsidR="00597031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br/>
      </w:r>
    </w:p>
    <w:p w:rsidR="00426D33" w:rsidRPr="00E24114" w:rsidRDefault="0009738C" w:rsidP="00426D33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je refuse de faire </w:t>
      </w:r>
      <w:r w:rsidR="009459BE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des heures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supplémentaires </w:t>
      </w:r>
      <w:r w:rsidR="00E40882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à cause</w:t>
      </w:r>
      <w:r w:rsidR="00764B61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de l’état de santé d’un proche ou d’une personne pour qui </w:t>
      </w:r>
      <w:r w:rsidR="007C2C5E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je suis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proche aidant, même si </w:t>
      </w:r>
      <w:r w:rsidR="00426D33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j’ai pris</w:t>
      </w:r>
      <w:r w:rsidR="00764B61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tous les</w:t>
      </w:r>
      <w:r w:rsidR="00764B61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moyens 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possibles</w:t>
      </w:r>
      <w:r w:rsidR="006A31A5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pour remplir</w:t>
      </w:r>
      <w:r w:rsidR="000A76CA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ces responsabilités</w:t>
      </w:r>
      <w:r w:rsidR="00AA7597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autrement</w:t>
      </w:r>
      <w:r w:rsidR="000A76CA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,</w:t>
      </w:r>
      <w:r w:rsidR="00597031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br/>
      </w:r>
    </w:p>
    <w:p w:rsidR="00426D33" w:rsidRPr="00E24114" w:rsidRDefault="000A76CA" w:rsidP="00426D33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j’ai </w:t>
      </w:r>
      <w:r w:rsidR="00D613E4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dépassé l’âge de la retraite </w:t>
      </w:r>
      <w:r w:rsidR="00426D33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o</w:t>
      </w:r>
      <w:r w:rsidR="006A31A5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u encore le nombre d’années</w:t>
      </w:r>
      <w:r w:rsidR="00D613E4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de travail nécessaires</w:t>
      </w:r>
      <w:r w:rsidR="006A31A5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</w:t>
      </w:r>
      <w:r w:rsidR="00D613E4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pour</w:t>
      </w:r>
      <w:r w:rsidR="00426D33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prendre </w:t>
      </w:r>
      <w:r w:rsidR="00062B5A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ma</w:t>
      </w:r>
      <w:r w:rsidR="00A4255D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retraite</w:t>
      </w:r>
      <w:r w:rsidR="00062B5A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,</w:t>
      </w:r>
      <w:r w:rsidR="00597031" w:rsidRPr="00E24114">
        <w:rPr>
          <w:rFonts w:ascii="Century Gothic" w:eastAsia="Times New Roman" w:hAnsi="Century Gothic" w:cs="Arial"/>
          <w:color w:val="5D5D5D"/>
          <w:sz w:val="28"/>
          <w:szCs w:val="28"/>
          <w:lang w:eastAsia="fr-CA"/>
        </w:rPr>
        <w:br/>
      </w:r>
    </w:p>
    <w:p w:rsidR="00BF530D" w:rsidRPr="00E24114" w:rsidRDefault="00062B5A" w:rsidP="0013349B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j</w:t>
      </w:r>
      <w:r w:rsidR="004D6BCE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e dénonce</w:t>
      </w:r>
      <w:r w:rsidR="000A76CA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une faute a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u sens de la </w:t>
      </w:r>
      <w:r w:rsidRPr="00E24114">
        <w:rPr>
          <w:rFonts w:ascii="Century Gothic" w:eastAsia="Times New Roman" w:hAnsi="Century Gothic" w:cs="Arial"/>
          <w:i/>
          <w:iCs/>
          <w:sz w:val="28"/>
          <w:szCs w:val="28"/>
          <w:bdr w:val="none" w:sz="0" w:space="0" w:color="auto" w:frame="1"/>
          <w:lang w:eastAsia="fr-CA"/>
        </w:rPr>
        <w:t>Loi concernant la lutte contre la corruption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, de la </w:t>
      </w:r>
      <w:r w:rsidRPr="00E24114">
        <w:rPr>
          <w:rFonts w:ascii="Century Gothic" w:eastAsia="Times New Roman" w:hAnsi="Century Gothic" w:cs="Arial"/>
          <w:i/>
          <w:iCs/>
          <w:sz w:val="28"/>
          <w:szCs w:val="28"/>
          <w:bdr w:val="none" w:sz="0" w:space="0" w:color="auto" w:frame="1"/>
          <w:lang w:eastAsia="fr-CA"/>
        </w:rPr>
        <w:t>Loi facilitant la divulgation d'actes répréhensibles à l'égard des organismes publics</w:t>
      </w:r>
      <w:r w:rsidR="004D6BCE" w:rsidRPr="00E24114">
        <w:rPr>
          <w:rFonts w:ascii="Century Gothic" w:eastAsia="Times New Roman" w:hAnsi="Century Gothic" w:cs="Arial"/>
          <w:i/>
          <w:iCs/>
          <w:sz w:val="28"/>
          <w:szCs w:val="28"/>
          <w:bdr w:val="none" w:sz="0" w:space="0" w:color="auto" w:frame="1"/>
          <w:lang w:eastAsia="fr-CA"/>
        </w:rPr>
        <w:t xml:space="preserve"> 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ou de la </w:t>
      </w:r>
      <w:r w:rsidRPr="00E24114">
        <w:rPr>
          <w:rFonts w:ascii="Century Gothic" w:eastAsia="Times New Roman" w:hAnsi="Century Gothic" w:cs="Arial"/>
          <w:i/>
          <w:iCs/>
          <w:sz w:val="28"/>
          <w:szCs w:val="28"/>
          <w:bdr w:val="none" w:sz="0" w:space="0" w:color="auto" w:frame="1"/>
          <w:lang w:eastAsia="fr-CA"/>
        </w:rPr>
        <w:t>Loi sur les services de garde éducatifs à l'enfance</w:t>
      </w:r>
      <w:r w:rsidR="00BF530D" w:rsidRPr="00E24114">
        <w:rPr>
          <w:rFonts w:ascii="Century Gothic" w:eastAsia="Times New Roman" w:hAnsi="Century Gothic" w:cs="Arial"/>
          <w:i/>
          <w:iCs/>
          <w:sz w:val="28"/>
          <w:szCs w:val="28"/>
          <w:bdr w:val="none" w:sz="0" w:space="0" w:color="auto" w:frame="1"/>
          <w:lang w:eastAsia="fr-CA"/>
        </w:rPr>
        <w:t>,</w:t>
      </w:r>
      <w:r w:rsidR="00BF530D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 </w:t>
      </w:r>
      <w:r w:rsidR="00BF530D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br/>
      </w:r>
    </w:p>
    <w:p w:rsidR="009B47C9" w:rsidRPr="00E24114" w:rsidRDefault="00BF530D" w:rsidP="0013349B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j</w:t>
      </w:r>
      <w:r w:rsidR="001E00E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e collabore</w:t>
      </w:r>
      <w:r w:rsidR="00062B5A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à une vérification ou à une enq</w:t>
      </w:r>
      <w:r w:rsidR="006A31A5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uête</w:t>
      </w:r>
      <w:r w:rsidR="004D6BCE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,</w:t>
      </w:r>
      <w:r w:rsidR="009B47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</w:t>
      </w:r>
      <w:r w:rsidR="00597031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br/>
      </w:r>
    </w:p>
    <w:p w:rsidR="00FB4BD2" w:rsidRPr="00E24114" w:rsidRDefault="007F5B26" w:rsidP="00FB4BD2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j’utilise</w:t>
      </w:r>
      <w:r w:rsidR="00A75AE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</w:t>
      </w:r>
      <w:r w:rsidR="009B47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un droit prévu par la </w:t>
      </w:r>
      <w:r w:rsidR="009B47C9" w:rsidRPr="00E24114">
        <w:rPr>
          <w:rFonts w:ascii="Century Gothic" w:eastAsia="Times New Roman" w:hAnsi="Century Gothic" w:cs="Arial"/>
          <w:i/>
          <w:sz w:val="28"/>
          <w:szCs w:val="28"/>
          <w:lang w:eastAsia="fr-CA"/>
        </w:rPr>
        <w:t>Loi sur les régimes</w:t>
      </w:r>
      <w:r w:rsidR="00433D4C" w:rsidRPr="00E24114">
        <w:rPr>
          <w:rFonts w:ascii="Century Gothic" w:eastAsia="Times New Roman" w:hAnsi="Century Gothic" w:cs="Arial"/>
          <w:i/>
          <w:sz w:val="28"/>
          <w:szCs w:val="28"/>
          <w:lang w:eastAsia="fr-CA"/>
        </w:rPr>
        <w:t xml:space="preserve"> volontaires d'épargne-retraite</w:t>
      </w:r>
      <w:r w:rsidR="00433D4C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, </w:t>
      </w:r>
      <w:r w:rsidR="00597031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br/>
      </w:r>
    </w:p>
    <w:p w:rsidR="00036DC9" w:rsidRPr="00E24114" w:rsidRDefault="00036DC9" w:rsidP="00036DC9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l’employeur tente</w:t>
      </w:r>
      <w:r w:rsidR="007F5B2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d'échapper à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la</w:t>
      </w:r>
      <w:r w:rsidRPr="00E24114">
        <w:rPr>
          <w:rFonts w:ascii="Century Gothic" w:eastAsia="Times New Roman" w:hAnsi="Century Gothic" w:cs="Arial"/>
          <w:i/>
          <w:sz w:val="28"/>
          <w:szCs w:val="28"/>
          <w:lang w:eastAsia="fr-CA"/>
        </w:rPr>
        <w:t xml:space="preserve"> Loi sur les régimes volontaires d'épargne-retraite</w:t>
      </w:r>
      <w:r w:rsidR="00FA5FA2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,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br/>
      </w:r>
    </w:p>
    <w:p w:rsidR="0013349B" w:rsidRPr="00E24114" w:rsidRDefault="00433D4C" w:rsidP="00036DC9">
      <w:pPr>
        <w:pStyle w:val="Paragraphedeliste"/>
        <w:numPr>
          <w:ilvl w:val="0"/>
          <w:numId w:val="2"/>
        </w:numPr>
        <w:shd w:val="clear" w:color="auto" w:fill="FFFFFF"/>
        <w:spacing w:after="240" w:line="260" w:lineRule="atLeast"/>
        <w:textAlignment w:val="baseline"/>
        <w:outlineLvl w:val="1"/>
        <w:rPr>
          <w:rFonts w:ascii="Century Gothic" w:eastAsia="Times New Roman" w:hAnsi="Century Gothic" w:cs="Arial"/>
          <w:bCs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je fais un signalement </w:t>
      </w:r>
      <w:r w:rsidR="00AA7597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sur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la politique de lutte contre la maltraitance envers les a</w:t>
      </w:r>
      <w:r w:rsidR="00FB4BD2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înés et les adultes vulnérables.</w:t>
      </w:r>
    </w:p>
    <w:p w:rsidR="00C14DAA" w:rsidRPr="00E24114" w:rsidRDefault="00C14DAA" w:rsidP="00C14DAA">
      <w:pPr>
        <w:pStyle w:val="Paragraphedeliste"/>
        <w:rPr>
          <w:rFonts w:ascii="Century Gothic" w:eastAsia="Times New Roman" w:hAnsi="Century Gothic" w:cs="Arial"/>
          <w:sz w:val="28"/>
          <w:szCs w:val="28"/>
          <w:lang w:eastAsia="fr-CA"/>
        </w:rPr>
      </w:pPr>
    </w:p>
    <w:p w:rsidR="008F77E6" w:rsidRPr="00E24114" w:rsidRDefault="008F77E6" w:rsidP="008F77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La CNESST </w:t>
      </w:r>
      <w:r w:rsidR="002170BB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trait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e</w:t>
      </w:r>
      <w:r w:rsidR="002170BB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les demandes en supposant que l’employé a raison.</w:t>
      </w:r>
      <w:r w:rsidR="00036D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Elle</w:t>
      </w:r>
      <w:r w:rsidR="002170BB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</w:t>
      </w:r>
      <w:r w:rsidR="00036D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analysera la situation comme si c'était </w:t>
      </w:r>
      <w:r w:rsidR="0056550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la faute de l’employeur</w:t>
      </w:r>
      <w:r w:rsidR="00036D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. Si l’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employ</w:t>
      </w:r>
      <w:r w:rsidR="00036D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eur </w:t>
      </w:r>
      <w:r w:rsidR="00BF530D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n’est pas d’accord</w:t>
      </w:r>
      <w:r w:rsidR="00036D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, c’est lui qui devra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démontrer </w:t>
      </w:r>
      <w:r w:rsidR="00BF530D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le contraire.</w:t>
      </w:r>
    </w:p>
    <w:p w:rsidR="00A53C60" w:rsidRPr="00E24114" w:rsidRDefault="00A53C60" w:rsidP="00AA692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8"/>
          <w:szCs w:val="28"/>
          <w:lang w:eastAsia="fr-CA"/>
        </w:rPr>
      </w:pPr>
    </w:p>
    <w:p w:rsidR="00CD6E98" w:rsidRDefault="008F77E6" w:rsidP="008F77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b/>
          <w:bCs/>
          <w:sz w:val="28"/>
          <w:szCs w:val="28"/>
          <w:bdr w:val="none" w:sz="0" w:space="0" w:color="auto" w:frame="1"/>
          <w:lang w:eastAsia="fr-CA"/>
        </w:rPr>
        <w:t>Attention !</w:t>
      </w:r>
      <w:r w:rsidR="007E0FB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 S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i </w:t>
      </w:r>
      <w:r w:rsidR="007E0FB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je travaille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dep</w:t>
      </w:r>
      <w:r w:rsidR="007E0FB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uis au moins deux ans pour mon employeur, il peut me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congédier </w:t>
      </w:r>
      <w:r w:rsidR="00036D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seulement 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pour une </w:t>
      </w:r>
      <w:r w:rsidRPr="00E24114">
        <w:rPr>
          <w:rFonts w:ascii="Century Gothic" w:eastAsia="Times New Roman" w:hAnsi="Century Gothic" w:cs="Arial"/>
          <w:b/>
          <w:bCs/>
          <w:sz w:val="28"/>
          <w:szCs w:val="28"/>
          <w:bdr w:val="none" w:sz="0" w:space="0" w:color="auto" w:frame="1"/>
          <w:lang w:eastAsia="fr-CA"/>
        </w:rPr>
        <w:t xml:space="preserve">cause </w:t>
      </w:r>
      <w:r w:rsidRPr="00E24114">
        <w:rPr>
          <w:rFonts w:ascii="Century Gothic" w:eastAsia="Times New Roman" w:hAnsi="Century Gothic" w:cs="Arial"/>
          <w:b/>
          <w:bCs/>
          <w:sz w:val="28"/>
          <w:szCs w:val="28"/>
          <w:bdr w:val="none" w:sz="0" w:space="0" w:color="auto" w:frame="1"/>
          <w:lang w:eastAsia="fr-CA"/>
        </w:rPr>
        <w:lastRenderedPageBreak/>
        <w:t>juste et suffisante</w:t>
      </w:r>
      <w:r w:rsidR="003708A3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comme la </w:t>
      </w:r>
      <w:r w:rsidR="007E0FB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malhonnêteté, </w:t>
      </w:r>
      <w:r w:rsidR="003708A3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l’</w:t>
      </w:r>
      <w:r w:rsidR="007E0FB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incompétence, </w:t>
      </w:r>
      <w:r w:rsidR="004720DD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la désobéissance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, etc. Pour plus d'information sur ce </w:t>
      </w:r>
      <w:r w:rsidR="007E0FB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sujet, voir</w:t>
      </w: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le site de la </w:t>
      </w:r>
      <w:hyperlink r:id="rId12" w:tgtFrame="_blank" w:history="1">
        <w:r w:rsidRPr="00E24114">
          <w:rPr>
            <w:rFonts w:ascii="Century Gothic" w:eastAsia="Times New Roman" w:hAnsi="Century Gothic" w:cs="Arial"/>
            <w:i/>
            <w:sz w:val="28"/>
            <w:szCs w:val="28"/>
            <w:bdr w:val="none" w:sz="0" w:space="0" w:color="auto" w:frame="1"/>
            <w:lang w:eastAsia="fr-CA"/>
          </w:rPr>
          <w:t>CNESST</w:t>
        </w:r>
      </w:hyperlink>
      <w:r w:rsidR="00CD6E98">
        <w:rPr>
          <w:rFonts w:ascii="Century Gothic" w:eastAsia="Times New Roman" w:hAnsi="Century Gothic" w:cs="Arial"/>
          <w:sz w:val="28"/>
          <w:szCs w:val="28"/>
          <w:lang w:eastAsia="fr-CA"/>
        </w:rPr>
        <w:t>.</w:t>
      </w:r>
    </w:p>
    <w:p w:rsidR="00CD6E98" w:rsidRDefault="00CD6E98" w:rsidP="008F77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8"/>
          <w:szCs w:val="28"/>
          <w:lang w:eastAsia="fr-CA"/>
        </w:rPr>
      </w:pPr>
    </w:p>
    <w:p w:rsidR="00CD6E98" w:rsidRDefault="00CD6E98" w:rsidP="008F77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8"/>
          <w:szCs w:val="28"/>
          <w:lang w:eastAsia="fr-CA"/>
        </w:rPr>
      </w:pPr>
    </w:p>
    <w:p w:rsidR="008F77E6" w:rsidRPr="00FF5017" w:rsidRDefault="007E0FB9" w:rsidP="008F77E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8"/>
          <w:szCs w:val="28"/>
          <w:lang w:eastAsia="fr-CA"/>
        </w:rPr>
      </w:pPr>
      <w:r w:rsidRPr="00FF5017">
        <w:rPr>
          <w:rFonts w:ascii="Century Gothic" w:eastAsia="Times New Roman" w:hAnsi="Century Gothic" w:cs="Arial"/>
          <w:b/>
          <w:sz w:val="32"/>
          <w:szCs w:val="32"/>
          <w:lang w:eastAsia="fr-CA"/>
        </w:rPr>
        <w:t>Exemple</w:t>
      </w:r>
      <w:r w:rsidR="008F77E6" w:rsidRPr="00FF5017">
        <w:rPr>
          <w:rFonts w:ascii="Century Gothic" w:eastAsia="Times New Roman" w:hAnsi="Century Gothic" w:cs="Arial"/>
          <w:b/>
          <w:sz w:val="32"/>
          <w:szCs w:val="32"/>
          <w:lang w:eastAsia="fr-CA"/>
        </w:rPr>
        <w:t> :</w:t>
      </w:r>
      <w:r w:rsidR="008F77E6" w:rsidRPr="00FF5017">
        <w:rPr>
          <w:rFonts w:ascii="Century Gothic" w:eastAsia="Times New Roman" w:hAnsi="Century Gothic" w:cs="Arial"/>
          <w:b/>
          <w:sz w:val="32"/>
          <w:szCs w:val="32"/>
          <w:lang w:eastAsia="fr-CA"/>
        </w:rPr>
        <w:br/>
      </w:r>
    </w:p>
    <w:p w:rsidR="008F77E6" w:rsidRPr="00E24114" w:rsidRDefault="007E0FB9" w:rsidP="008F77E6">
      <w:pPr>
        <w:shd w:val="clear" w:color="auto" w:fill="FFFFFF"/>
        <w:spacing w:after="240" w:line="240" w:lineRule="auto"/>
        <w:textAlignment w:val="baseline"/>
        <w:rPr>
          <w:rFonts w:ascii="Century Gothic" w:eastAsia="Times New Roman" w:hAnsi="Century Gothic" w:cs="Arial"/>
          <w:sz w:val="28"/>
          <w:szCs w:val="28"/>
          <w:lang w:eastAsia="fr-CA"/>
        </w:rPr>
      </w:pPr>
      <w:r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Pénélope</w:t>
      </w:r>
      <w:r w:rsidR="008F77E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a été congédiée</w:t>
      </w:r>
      <w:r w:rsidR="00036D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. Elle</w:t>
      </w:r>
      <w:r w:rsidR="008F77E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croit que c'est parce qu'elle est enceinte. Elle a fait </w:t>
      </w:r>
      <w:r w:rsidR="0056550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une plainte à la CNESST. Son ex-employeur dit</w:t>
      </w:r>
      <w:r w:rsidR="008F77E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qu'il a congédié Pénélope parce qu'elle a volé de l'argent </w:t>
      </w:r>
      <w:r w:rsidR="00036D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à la compagnie. C</w:t>
      </w:r>
      <w:r w:rsidR="008F77E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'est l'employeur qui doit prouver qu'il a congédié Pénélope pou</w:t>
      </w:r>
      <w:r w:rsidR="00036D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r avoir volé. </w:t>
      </w:r>
      <w:r w:rsidR="008F77E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Pénélope n'a pas à prouver que son employeur </w:t>
      </w:r>
      <w:r w:rsidR="00E4720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l'a congédiée parce qu'elle est</w:t>
      </w:r>
      <w:r w:rsidR="00036DC9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 xml:space="preserve"> enceinte</w:t>
      </w:r>
      <w:r w:rsidR="008F77E6" w:rsidRPr="00E24114">
        <w:rPr>
          <w:rFonts w:ascii="Century Gothic" w:eastAsia="Times New Roman" w:hAnsi="Century Gothic" w:cs="Arial"/>
          <w:sz w:val="28"/>
          <w:szCs w:val="28"/>
          <w:lang w:eastAsia="fr-CA"/>
        </w:rPr>
        <w:t>.</w:t>
      </w:r>
    </w:p>
    <w:p w:rsidR="00A53C60" w:rsidRPr="00E24114" w:rsidRDefault="00A53C60" w:rsidP="00AA692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5D5D5D"/>
          <w:sz w:val="28"/>
          <w:szCs w:val="28"/>
          <w:lang w:eastAsia="fr-CA"/>
        </w:rPr>
      </w:pPr>
    </w:p>
    <w:p w:rsidR="00EA089F" w:rsidRPr="00433D4C" w:rsidRDefault="00EA089F">
      <w:pPr>
        <w:rPr>
          <w:rFonts w:ascii="Century Gothic" w:hAnsi="Century Gothic"/>
        </w:rPr>
      </w:pPr>
    </w:p>
    <w:sectPr w:rsidR="00EA089F" w:rsidRPr="00433D4C" w:rsidSect="00057D7F"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E1" w:rsidRDefault="00C66EE1" w:rsidP="00E24114">
      <w:pPr>
        <w:spacing w:after="0" w:line="240" w:lineRule="auto"/>
      </w:pPr>
      <w:r>
        <w:separator/>
      </w:r>
    </w:p>
  </w:endnote>
  <w:endnote w:type="continuationSeparator" w:id="0">
    <w:p w:rsidR="00C66EE1" w:rsidRDefault="00C66EE1" w:rsidP="00E2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713520"/>
      <w:docPartObj>
        <w:docPartGallery w:val="Page Numbers (Bottom of Page)"/>
        <w:docPartUnique/>
      </w:docPartObj>
    </w:sdtPr>
    <w:sdtEndPr/>
    <w:sdtContent>
      <w:p w:rsidR="00E24114" w:rsidRDefault="00E241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20" w:rsidRPr="00523620">
          <w:rPr>
            <w:noProof/>
            <w:lang w:val="fr-FR"/>
          </w:rPr>
          <w:t>2</w:t>
        </w:r>
        <w:r>
          <w:fldChar w:fldCharType="end"/>
        </w:r>
      </w:p>
    </w:sdtContent>
  </w:sdt>
  <w:p w:rsidR="00E24114" w:rsidRDefault="00E241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232692"/>
      <w:docPartObj>
        <w:docPartGallery w:val="Page Numbers (Bottom of Page)"/>
        <w:docPartUnique/>
      </w:docPartObj>
    </w:sdtPr>
    <w:sdtContent>
      <w:p w:rsidR="00523620" w:rsidRDefault="005236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3620">
          <w:rPr>
            <w:noProof/>
            <w:lang w:val="fr-FR"/>
          </w:rPr>
          <w:t>1</w:t>
        </w:r>
        <w:r>
          <w:fldChar w:fldCharType="end"/>
        </w:r>
      </w:p>
    </w:sdtContent>
  </w:sdt>
  <w:p w:rsidR="00523620" w:rsidRDefault="005236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E1" w:rsidRDefault="00C66EE1" w:rsidP="00E24114">
      <w:pPr>
        <w:spacing w:after="0" w:line="240" w:lineRule="auto"/>
      </w:pPr>
      <w:r>
        <w:separator/>
      </w:r>
    </w:p>
  </w:footnote>
  <w:footnote w:type="continuationSeparator" w:id="0">
    <w:p w:rsidR="00C66EE1" w:rsidRDefault="00C66EE1" w:rsidP="00E2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20" w:rsidRDefault="00523620" w:rsidP="00523620">
    <w:pPr>
      <w:pStyle w:val="En-tte"/>
      <w:jc w:val="right"/>
    </w:pPr>
    <w:r>
      <w:t>Insérer votre logo 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2B4"/>
    <w:multiLevelType w:val="hybridMultilevel"/>
    <w:tmpl w:val="CFD6D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F02"/>
    <w:multiLevelType w:val="hybridMultilevel"/>
    <w:tmpl w:val="EB3856EC"/>
    <w:lvl w:ilvl="0" w:tplc="254A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0150"/>
    <w:multiLevelType w:val="multilevel"/>
    <w:tmpl w:val="F1E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2C"/>
    <w:rsid w:val="00017FA1"/>
    <w:rsid w:val="00036DC9"/>
    <w:rsid w:val="00054B0B"/>
    <w:rsid w:val="00057D7F"/>
    <w:rsid w:val="00062B5A"/>
    <w:rsid w:val="0009738C"/>
    <w:rsid w:val="000A76CA"/>
    <w:rsid w:val="000E042D"/>
    <w:rsid w:val="000E08BB"/>
    <w:rsid w:val="000F1400"/>
    <w:rsid w:val="0013349B"/>
    <w:rsid w:val="001E00E6"/>
    <w:rsid w:val="001F54BF"/>
    <w:rsid w:val="002170BB"/>
    <w:rsid w:val="00255386"/>
    <w:rsid w:val="00312333"/>
    <w:rsid w:val="0031657D"/>
    <w:rsid w:val="003708A3"/>
    <w:rsid w:val="0038193B"/>
    <w:rsid w:val="00426D33"/>
    <w:rsid w:val="00431180"/>
    <w:rsid w:val="00433D4C"/>
    <w:rsid w:val="004720DD"/>
    <w:rsid w:val="004D6BCE"/>
    <w:rsid w:val="00512AE9"/>
    <w:rsid w:val="00523620"/>
    <w:rsid w:val="005246B8"/>
    <w:rsid w:val="00565506"/>
    <w:rsid w:val="00597031"/>
    <w:rsid w:val="005B383D"/>
    <w:rsid w:val="005D7A93"/>
    <w:rsid w:val="006A31A5"/>
    <w:rsid w:val="00764B61"/>
    <w:rsid w:val="007C2C5E"/>
    <w:rsid w:val="007E0FB9"/>
    <w:rsid w:val="007F5B26"/>
    <w:rsid w:val="00801292"/>
    <w:rsid w:val="008F77E6"/>
    <w:rsid w:val="00910960"/>
    <w:rsid w:val="009170E5"/>
    <w:rsid w:val="0093288F"/>
    <w:rsid w:val="009459BE"/>
    <w:rsid w:val="009B47C9"/>
    <w:rsid w:val="00A4255D"/>
    <w:rsid w:val="00A53C60"/>
    <w:rsid w:val="00A75AE6"/>
    <w:rsid w:val="00A765B0"/>
    <w:rsid w:val="00AA692C"/>
    <w:rsid w:val="00AA7597"/>
    <w:rsid w:val="00B90546"/>
    <w:rsid w:val="00BF530D"/>
    <w:rsid w:val="00C14766"/>
    <w:rsid w:val="00C14DAA"/>
    <w:rsid w:val="00C230AA"/>
    <w:rsid w:val="00C66EE1"/>
    <w:rsid w:val="00C9459D"/>
    <w:rsid w:val="00CD6E98"/>
    <w:rsid w:val="00D613E4"/>
    <w:rsid w:val="00E24114"/>
    <w:rsid w:val="00E40882"/>
    <w:rsid w:val="00E47209"/>
    <w:rsid w:val="00EA089F"/>
    <w:rsid w:val="00FA5FA2"/>
    <w:rsid w:val="00FB4BD2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339C75"/>
  <w15:docId w15:val="{7477F1CF-EEAC-476A-AF9F-FD808AA3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A6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A692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A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AA692C"/>
    <w:rPr>
      <w:i/>
      <w:iCs/>
    </w:rPr>
  </w:style>
  <w:style w:type="character" w:styleId="lev">
    <w:name w:val="Strong"/>
    <w:basedOn w:val="Policepardfaut"/>
    <w:uiPriority w:val="22"/>
    <w:qFormat/>
    <w:rsid w:val="00AA692C"/>
    <w:rPr>
      <w:b/>
      <w:bCs/>
    </w:rPr>
  </w:style>
  <w:style w:type="character" w:styleId="Lienhypertexte">
    <w:name w:val="Hyperlink"/>
    <w:basedOn w:val="Policepardfaut"/>
    <w:uiPriority w:val="99"/>
    <w:unhideWhenUsed/>
    <w:rsid w:val="00AA69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9459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08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8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8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8A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8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4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114"/>
  </w:style>
  <w:style w:type="paragraph" w:styleId="Pieddepage">
    <w:name w:val="footer"/>
    <w:basedOn w:val="Normal"/>
    <w:link w:val="PieddepageCar"/>
    <w:uiPriority w:val="99"/>
    <w:unhideWhenUsed/>
    <w:rsid w:val="00E24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loi.qc.ca/capsules/les-motifs-interdits-de-congediement-et-de-sanct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t.gouv.qc.ca/en-cas-de/congediement-sans-cause-juste-et-suffisante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loi.qc.ca/node/383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ducaloi.qc.ca/node/3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.gouv.qc.c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2D51-581E-4598-8453-A54CD9F3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DP. Poulin</dc:creator>
  <cp:lastModifiedBy>Marie Breton Champigny</cp:lastModifiedBy>
  <cp:revision>2</cp:revision>
  <cp:lastPrinted>2019-05-30T14:54:00Z</cp:lastPrinted>
  <dcterms:created xsi:type="dcterms:W3CDTF">2019-10-31T15:40:00Z</dcterms:created>
  <dcterms:modified xsi:type="dcterms:W3CDTF">2019-10-31T15:40:00Z</dcterms:modified>
</cp:coreProperties>
</file>